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94355E" w:rsidRPr="00830C20" w:rsidTr="00C05C04">
        <w:trPr>
          <w:trHeight w:val="889"/>
        </w:trPr>
        <w:tc>
          <w:tcPr>
            <w:tcW w:w="2100" w:type="dxa"/>
            <w:vMerge w:val="restart"/>
            <w:vAlign w:val="center"/>
          </w:tcPr>
          <w:p w:rsidR="0094355E" w:rsidRPr="00830C20" w:rsidRDefault="0094355E" w:rsidP="00C05C04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47725" cy="1057275"/>
                  <wp:effectExtent l="0" t="0" r="9525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94355E" w:rsidRPr="00830C20" w:rsidRDefault="0094355E" w:rsidP="00C05C04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94355E" w:rsidRPr="00830C20" w:rsidRDefault="0094355E" w:rsidP="00C05C04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94355E" w:rsidRPr="00830C20" w:rsidRDefault="0094355E" w:rsidP="00C05C04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94355E" w:rsidRPr="00830C20" w:rsidRDefault="0094355E" w:rsidP="00C05C04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28700" cy="1019175"/>
                  <wp:effectExtent l="0" t="0" r="0" b="9525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55E" w:rsidRPr="00830C20" w:rsidTr="00C05C04">
        <w:trPr>
          <w:trHeight w:val="532"/>
        </w:trPr>
        <w:tc>
          <w:tcPr>
            <w:tcW w:w="2100" w:type="dxa"/>
            <w:vMerge/>
            <w:vAlign w:val="center"/>
          </w:tcPr>
          <w:p w:rsidR="0094355E" w:rsidRPr="00830C20" w:rsidRDefault="0094355E" w:rsidP="00C05C04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94355E" w:rsidRPr="00830C20" w:rsidRDefault="0094355E" w:rsidP="00C05C04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94355E" w:rsidRPr="00830C20" w:rsidRDefault="0094355E" w:rsidP="00C05C04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94355E" w:rsidRPr="00830C20" w:rsidRDefault="0094355E" w:rsidP="00C05C04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94355E" w:rsidRPr="00830C20" w:rsidRDefault="0094355E" w:rsidP="00C05C04">
            <w:pPr>
              <w:jc w:val="center"/>
              <w:rPr>
                <w:lang w:val="sr-Cyrl-CS"/>
              </w:rPr>
            </w:pPr>
          </w:p>
        </w:tc>
      </w:tr>
    </w:tbl>
    <w:p w:rsidR="0094355E" w:rsidRPr="00830C20" w:rsidRDefault="0094355E" w:rsidP="0094355E">
      <w:pPr>
        <w:jc w:val="center"/>
        <w:rPr>
          <w:color w:val="0000FF"/>
          <w:sz w:val="24"/>
          <w:szCs w:val="24"/>
          <w:lang w:val="sr-Cyrl-CS"/>
        </w:rPr>
      </w:pPr>
    </w:p>
    <w:p w:rsidR="0094355E" w:rsidRPr="00830C20" w:rsidRDefault="0094355E" w:rsidP="0094355E">
      <w:pPr>
        <w:jc w:val="center"/>
        <w:rPr>
          <w:color w:val="0000FF"/>
          <w:sz w:val="24"/>
          <w:szCs w:val="24"/>
          <w:lang w:val="sr-Cyrl-CS"/>
        </w:rPr>
      </w:pPr>
    </w:p>
    <w:p w:rsidR="0094355E" w:rsidRPr="00830C20" w:rsidRDefault="0094355E" w:rsidP="0094355E">
      <w:pPr>
        <w:jc w:val="center"/>
        <w:rPr>
          <w:color w:val="0000FF"/>
          <w:sz w:val="24"/>
          <w:szCs w:val="24"/>
        </w:rPr>
      </w:pPr>
    </w:p>
    <w:p w:rsidR="0094355E" w:rsidRPr="00830C20" w:rsidRDefault="0094355E" w:rsidP="0094355E">
      <w:pPr>
        <w:jc w:val="center"/>
        <w:rPr>
          <w:color w:val="0000FF"/>
          <w:sz w:val="24"/>
          <w:szCs w:val="24"/>
        </w:rPr>
      </w:pPr>
    </w:p>
    <w:p w:rsidR="0094355E" w:rsidRPr="00830C20" w:rsidRDefault="0094355E" w:rsidP="0094355E">
      <w:pPr>
        <w:rPr>
          <w:color w:val="0000FF"/>
          <w:sz w:val="24"/>
          <w:szCs w:val="24"/>
          <w:lang w:val="sr-Cyrl-RS"/>
        </w:rPr>
      </w:pPr>
    </w:p>
    <w:p w:rsidR="0094355E" w:rsidRPr="00830C20" w:rsidRDefault="0094355E" w:rsidP="0094355E">
      <w:pPr>
        <w:rPr>
          <w:color w:val="0000FF"/>
          <w:sz w:val="24"/>
          <w:szCs w:val="24"/>
          <w:lang w:val="sr-Cyrl-RS"/>
        </w:rPr>
      </w:pPr>
    </w:p>
    <w:p w:rsidR="0094355E" w:rsidRPr="00830C20" w:rsidRDefault="0094355E" w:rsidP="0094355E">
      <w:pPr>
        <w:jc w:val="center"/>
        <w:rPr>
          <w:color w:val="0000FF"/>
          <w:sz w:val="24"/>
          <w:szCs w:val="24"/>
        </w:rPr>
      </w:pPr>
    </w:p>
    <w:p w:rsidR="0094355E" w:rsidRPr="00830C20" w:rsidRDefault="0094355E" w:rsidP="0094355E">
      <w:pPr>
        <w:jc w:val="center"/>
        <w:rPr>
          <w:color w:val="0000FF"/>
          <w:sz w:val="24"/>
          <w:szCs w:val="24"/>
        </w:rPr>
      </w:pPr>
    </w:p>
    <w:p w:rsidR="0094355E" w:rsidRPr="00830C20" w:rsidRDefault="0094355E" w:rsidP="0094355E">
      <w:pPr>
        <w:jc w:val="center"/>
        <w:rPr>
          <w:color w:val="0000FF"/>
          <w:sz w:val="24"/>
          <w:szCs w:val="24"/>
        </w:rPr>
      </w:pPr>
    </w:p>
    <w:p w:rsidR="0094355E" w:rsidRPr="00830C20" w:rsidRDefault="0094355E" w:rsidP="0094355E">
      <w:pPr>
        <w:jc w:val="center"/>
        <w:rPr>
          <w:color w:val="0000FF"/>
          <w:sz w:val="24"/>
          <w:szCs w:val="24"/>
          <w:lang w:val="sr-Cyrl-C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en-US"/>
        </w:rPr>
      </w:pPr>
    </w:p>
    <w:p w:rsidR="0094355E" w:rsidRDefault="0094355E" w:rsidP="0094355E">
      <w:pPr>
        <w:rPr>
          <w:sz w:val="24"/>
          <w:szCs w:val="24"/>
          <w:lang w:val="en-US"/>
        </w:rPr>
      </w:pPr>
    </w:p>
    <w:p w:rsidR="0094355E" w:rsidRDefault="0094355E" w:rsidP="0094355E">
      <w:pPr>
        <w:rPr>
          <w:sz w:val="24"/>
          <w:szCs w:val="24"/>
          <w:lang w:val="en-US"/>
        </w:rPr>
      </w:pPr>
    </w:p>
    <w:p w:rsidR="0094355E" w:rsidRDefault="0094355E" w:rsidP="0094355E">
      <w:pPr>
        <w:rPr>
          <w:sz w:val="24"/>
          <w:szCs w:val="24"/>
          <w:lang w:val="en-US"/>
        </w:rPr>
      </w:pPr>
    </w:p>
    <w:p w:rsidR="0094355E" w:rsidRDefault="0094355E" w:rsidP="0094355E">
      <w:pPr>
        <w:rPr>
          <w:sz w:val="24"/>
          <w:szCs w:val="24"/>
          <w:lang w:val="en-US"/>
        </w:rPr>
      </w:pPr>
    </w:p>
    <w:p w:rsidR="0094355E" w:rsidRPr="0094355E" w:rsidRDefault="0094355E" w:rsidP="0094355E">
      <w:pPr>
        <w:rPr>
          <w:sz w:val="24"/>
          <w:szCs w:val="24"/>
          <w:lang w:val="en-U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94355E" w:rsidRDefault="0094355E" w:rsidP="0094355E">
      <w:pPr>
        <w:rPr>
          <w:sz w:val="24"/>
          <w:szCs w:val="24"/>
          <w:lang w:val="sr-Cyrl-RS"/>
        </w:rPr>
      </w:pPr>
    </w:p>
    <w:p w:rsidR="006065D7" w:rsidRPr="003D3C17" w:rsidRDefault="006065D7" w:rsidP="006065D7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sr-Cyrl-CS"/>
        </w:rPr>
        <w:t>Табела 5.</w:t>
      </w:r>
      <w:r w:rsidRPr="00DD3F8A">
        <w:rPr>
          <w:b/>
          <w:sz w:val="24"/>
          <w:szCs w:val="24"/>
          <w:lang w:val="ru-RU"/>
        </w:rPr>
        <w:t>3</w:t>
      </w:r>
      <w:r w:rsidRPr="00F31D76">
        <w:rPr>
          <w:b/>
          <w:sz w:val="24"/>
          <w:szCs w:val="24"/>
          <w:lang w:val="sr-Cyrl-CS"/>
        </w:rPr>
        <w:t xml:space="preserve"> </w:t>
      </w:r>
      <w:r w:rsidRPr="00431EB4"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Изборна настава </w:t>
      </w:r>
      <w:r w:rsidRPr="00431EB4">
        <w:rPr>
          <w:sz w:val="24"/>
          <w:szCs w:val="24"/>
          <w:lang w:val="ru-RU"/>
        </w:rPr>
        <w:t>на с</w:t>
      </w:r>
      <w:r>
        <w:rPr>
          <w:sz w:val="24"/>
          <w:szCs w:val="24"/>
          <w:lang w:val="sr-Cyrl-CS"/>
        </w:rPr>
        <w:t>тудијск</w:t>
      </w:r>
      <w:r w:rsidRPr="00431EB4">
        <w:rPr>
          <w:sz w:val="24"/>
          <w:szCs w:val="24"/>
          <w:lang w:val="ru-RU"/>
        </w:rPr>
        <w:t xml:space="preserve">ом </w:t>
      </w:r>
      <w:r w:rsidRPr="00F31D76">
        <w:rPr>
          <w:sz w:val="24"/>
          <w:szCs w:val="24"/>
          <w:lang w:val="sr-Cyrl-CS"/>
        </w:rPr>
        <w:t xml:space="preserve"> програм</w:t>
      </w:r>
      <w:r w:rsidRPr="00431EB4">
        <w:rPr>
          <w:sz w:val="24"/>
          <w:szCs w:val="24"/>
          <w:lang w:val="ru-RU"/>
        </w:rPr>
        <w:t xml:space="preserve">у </w:t>
      </w:r>
    </w:p>
    <w:p w:rsidR="00AE790E" w:rsidRDefault="00AE790E" w:rsidP="00E11EFE">
      <w:pPr>
        <w:jc w:val="center"/>
        <w:rPr>
          <w:bCs/>
          <w:lang w:val="ru-RU"/>
        </w:rPr>
      </w:pPr>
    </w:p>
    <w:p w:rsidR="0094355E" w:rsidRPr="0094355E" w:rsidRDefault="0094355E">
      <w:pPr>
        <w:widowControl/>
        <w:autoSpaceDE/>
        <w:autoSpaceDN/>
        <w:adjustRightInd/>
        <w:spacing w:after="200" w:line="276" w:lineRule="auto"/>
        <w:rPr>
          <w:bCs/>
          <w:sz w:val="28"/>
          <w:szCs w:val="32"/>
          <w:lang w:val="en-US"/>
        </w:rPr>
      </w:pPr>
    </w:p>
    <w:p w:rsidR="00AE216C" w:rsidRPr="00D7238B" w:rsidRDefault="00AE216C" w:rsidP="00AE216C">
      <w:pPr>
        <w:jc w:val="center"/>
        <w:rPr>
          <w:bCs/>
          <w:sz w:val="28"/>
          <w:szCs w:val="32"/>
          <w:lang w:val="ru-RU"/>
        </w:rPr>
      </w:pPr>
      <w:r w:rsidRPr="00D7238B">
        <w:rPr>
          <w:bCs/>
          <w:sz w:val="28"/>
          <w:szCs w:val="32"/>
          <w:lang w:val="sr-Cyrl-RS"/>
        </w:rPr>
        <w:t xml:space="preserve">Студијски програм мастер академских </w:t>
      </w:r>
    </w:p>
    <w:p w:rsidR="00AE216C" w:rsidRPr="00D7238B" w:rsidRDefault="00AE216C" w:rsidP="00AE216C">
      <w:pPr>
        <w:jc w:val="center"/>
        <w:rPr>
          <w:bCs/>
          <w:sz w:val="28"/>
          <w:szCs w:val="32"/>
          <w:lang w:val="ru-RU"/>
        </w:rPr>
      </w:pPr>
      <w:r w:rsidRPr="00D7238B">
        <w:rPr>
          <w:bCs/>
          <w:sz w:val="28"/>
          <w:szCs w:val="32"/>
          <w:lang w:val="ru-RU"/>
        </w:rPr>
        <w:t>Васпитач у предшколским установама</w:t>
      </w:r>
    </w:p>
    <w:p w:rsidR="00823111" w:rsidRDefault="00823111" w:rsidP="00E11EFE">
      <w:pPr>
        <w:jc w:val="center"/>
        <w:rPr>
          <w:bCs/>
          <w:sz w:val="28"/>
          <w:lang w:val="ru-RU"/>
        </w:rPr>
      </w:pPr>
    </w:p>
    <w:p w:rsidR="00823111" w:rsidRDefault="00823111" w:rsidP="00D7238B">
      <w:pPr>
        <w:rPr>
          <w:bCs/>
          <w:sz w:val="28"/>
          <w:lang w:val="ru-RU"/>
        </w:rPr>
      </w:pPr>
    </w:p>
    <w:p w:rsidR="00E11EFE" w:rsidRPr="00E11EFE" w:rsidRDefault="00E11EFE" w:rsidP="00E11EFE">
      <w:pPr>
        <w:jc w:val="center"/>
        <w:rPr>
          <w:bCs/>
          <w:sz w:val="28"/>
          <w:lang w:val="ru-RU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378"/>
        <w:gridCol w:w="1260"/>
        <w:gridCol w:w="2610"/>
        <w:gridCol w:w="630"/>
        <w:gridCol w:w="1080"/>
        <w:gridCol w:w="540"/>
        <w:gridCol w:w="630"/>
        <w:gridCol w:w="720"/>
        <w:gridCol w:w="630"/>
        <w:gridCol w:w="810"/>
      </w:tblGrid>
      <w:tr w:rsidR="008507B4" w:rsidTr="008507B4">
        <w:tc>
          <w:tcPr>
            <w:tcW w:w="378" w:type="dxa"/>
          </w:tcPr>
          <w:p w:rsidR="006065D7" w:rsidRPr="00C56400" w:rsidRDefault="006065D7" w:rsidP="00D56C18">
            <w:pPr>
              <w:rPr>
                <w:bCs/>
                <w:lang w:val="ru-RU"/>
              </w:rPr>
            </w:pPr>
          </w:p>
        </w:tc>
        <w:tc>
          <w:tcPr>
            <w:tcW w:w="1260" w:type="dxa"/>
          </w:tcPr>
          <w:p w:rsidR="006065D7" w:rsidRDefault="006065D7" w:rsidP="008507B4">
            <w:pPr>
              <w:jc w:val="center"/>
              <w:rPr>
                <w:bCs/>
                <w:lang w:val="en-US"/>
              </w:rPr>
            </w:pPr>
            <w:r w:rsidRPr="00DC6F9A">
              <w:t>Ш</w:t>
            </w:r>
          </w:p>
        </w:tc>
        <w:tc>
          <w:tcPr>
            <w:tcW w:w="2610" w:type="dxa"/>
          </w:tcPr>
          <w:p w:rsidR="006065D7" w:rsidRDefault="006065D7" w:rsidP="008507B4">
            <w:pPr>
              <w:jc w:val="center"/>
              <w:rPr>
                <w:bCs/>
                <w:lang w:val="en-US"/>
              </w:rPr>
            </w:pPr>
            <w:r>
              <w:t>Назив предмета</w:t>
            </w:r>
          </w:p>
        </w:tc>
        <w:tc>
          <w:tcPr>
            <w:tcW w:w="630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t>Тип</w:t>
            </w:r>
          </w:p>
        </w:tc>
        <w:tc>
          <w:tcPr>
            <w:tcW w:w="1080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Статус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предмета</w:t>
            </w:r>
            <w:proofErr w:type="spellEnd"/>
          </w:p>
        </w:tc>
        <w:tc>
          <w:tcPr>
            <w:tcW w:w="2520" w:type="dxa"/>
            <w:gridSpan w:val="4"/>
          </w:tcPr>
          <w:p w:rsidR="006065D7" w:rsidRDefault="006065D7" w:rsidP="00D56C18">
            <w:pPr>
              <w:rPr>
                <w:bCs/>
                <w:lang w:val="en-US"/>
              </w:rPr>
            </w:pPr>
            <w:r w:rsidRPr="00DC6F9A">
              <w:t>Часови активне наставе</w:t>
            </w:r>
          </w:p>
        </w:tc>
        <w:tc>
          <w:tcPr>
            <w:tcW w:w="810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ЕСПБ</w:t>
            </w:r>
          </w:p>
        </w:tc>
      </w:tr>
      <w:tr w:rsidR="008507B4" w:rsidTr="008507B4">
        <w:tc>
          <w:tcPr>
            <w:tcW w:w="378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1260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2610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540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П</w:t>
            </w:r>
          </w:p>
        </w:tc>
        <w:tc>
          <w:tcPr>
            <w:tcW w:w="630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В</w:t>
            </w:r>
          </w:p>
        </w:tc>
        <w:tc>
          <w:tcPr>
            <w:tcW w:w="720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ДОН</w:t>
            </w:r>
          </w:p>
        </w:tc>
        <w:tc>
          <w:tcPr>
            <w:tcW w:w="630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СИР</w:t>
            </w:r>
          </w:p>
        </w:tc>
        <w:tc>
          <w:tcPr>
            <w:tcW w:w="810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ЕСПБ</w:t>
            </w:r>
          </w:p>
        </w:tc>
      </w:tr>
      <w:tr w:rsidR="006065D7" w:rsidTr="008507B4">
        <w:tc>
          <w:tcPr>
            <w:tcW w:w="9288" w:type="dxa"/>
            <w:gridSpan w:val="10"/>
          </w:tcPr>
          <w:p w:rsidR="006065D7" w:rsidRDefault="006065D7" w:rsidP="00D56C18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1.</w:t>
            </w:r>
          </w:p>
        </w:tc>
      </w:tr>
      <w:tr w:rsidR="008507B4" w:rsidTr="008507B4">
        <w:tc>
          <w:tcPr>
            <w:tcW w:w="378" w:type="dxa"/>
          </w:tcPr>
          <w:p w:rsidR="006065D7" w:rsidRPr="008507B4" w:rsidRDefault="006065D7" w:rsidP="00D56C18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1</w:t>
            </w:r>
            <w:r w:rsidR="008507B4">
              <w:rPr>
                <w:bCs/>
                <w:lang w:val="sr-Cyrl-RS"/>
              </w:rPr>
              <w:t>.</w:t>
            </w:r>
          </w:p>
        </w:tc>
        <w:tc>
          <w:tcPr>
            <w:tcW w:w="1260" w:type="dxa"/>
          </w:tcPr>
          <w:p w:rsidR="006065D7" w:rsidRPr="00E62BB8" w:rsidRDefault="00E62BB8" w:rsidP="00D56C18">
            <w:pPr>
              <w:rPr>
                <w:bCs/>
                <w:lang w:val="sr-Cyrl-CS"/>
              </w:rPr>
            </w:pPr>
            <w:r>
              <w:rPr>
                <w:bCs/>
                <w:lang w:val="sr-Cyrl-RS"/>
              </w:rPr>
              <w:t>ПВМИ_0</w:t>
            </w:r>
            <w:r>
              <w:rPr>
                <w:bCs/>
                <w:lang w:val="en-US"/>
              </w:rPr>
              <w:t>7</w:t>
            </w:r>
          </w:p>
        </w:tc>
        <w:tc>
          <w:tcPr>
            <w:tcW w:w="2610" w:type="dxa"/>
          </w:tcPr>
          <w:p w:rsidR="006065D7" w:rsidRPr="008507B4" w:rsidRDefault="001E79AF" w:rsidP="00D56C18">
            <w:pPr>
              <w:rPr>
                <w:bCs/>
                <w:lang w:val="sr-Cyrl-RS"/>
              </w:rPr>
            </w:pPr>
            <w:hyperlink r:id="rId7" w:history="1">
              <w:r w:rsidR="008507B4" w:rsidRPr="001E79AF">
                <w:rPr>
                  <w:rStyle w:val="Hyperlink"/>
                  <w:bCs/>
                  <w:lang w:val="sr-Cyrl-RS"/>
                </w:rPr>
                <w:t>Јези</w:t>
              </w:r>
              <w:r w:rsidR="008507B4" w:rsidRPr="001E79AF">
                <w:rPr>
                  <w:rStyle w:val="Hyperlink"/>
                  <w:bCs/>
                  <w:lang w:val="sr-Cyrl-RS"/>
                </w:rPr>
                <w:t>ч</w:t>
              </w:r>
              <w:r w:rsidR="008507B4" w:rsidRPr="001E79AF">
                <w:rPr>
                  <w:rStyle w:val="Hyperlink"/>
                  <w:bCs/>
                  <w:lang w:val="sr-Cyrl-RS"/>
                </w:rPr>
                <w:t>ке игре у говорном развоју</w:t>
              </w:r>
            </w:hyperlink>
          </w:p>
        </w:tc>
        <w:tc>
          <w:tcPr>
            <w:tcW w:w="630" w:type="dxa"/>
          </w:tcPr>
          <w:p w:rsidR="006065D7" w:rsidRDefault="006065D7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6065D7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6065D7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6065D7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20" w:type="dxa"/>
          </w:tcPr>
          <w:p w:rsidR="006065D7" w:rsidRDefault="006065D7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6065D7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6065D7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</w:t>
            </w:r>
          </w:p>
        </w:tc>
      </w:tr>
      <w:tr w:rsidR="008507B4" w:rsidTr="008507B4">
        <w:tc>
          <w:tcPr>
            <w:tcW w:w="378" w:type="dxa"/>
          </w:tcPr>
          <w:p w:rsidR="008507B4" w:rsidRP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2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1260" w:type="dxa"/>
          </w:tcPr>
          <w:p w:rsidR="008507B4" w:rsidRDefault="00E62BB8">
            <w:r>
              <w:rPr>
                <w:bCs/>
                <w:lang w:val="sr-Cyrl-RS"/>
              </w:rPr>
              <w:t>ПВМИ_03</w:t>
            </w:r>
          </w:p>
        </w:tc>
        <w:tc>
          <w:tcPr>
            <w:tcW w:w="2610" w:type="dxa"/>
          </w:tcPr>
          <w:p w:rsidR="008507B4" w:rsidRPr="008507B4" w:rsidRDefault="001E79AF" w:rsidP="00D56C18">
            <w:pPr>
              <w:rPr>
                <w:bCs/>
                <w:lang w:val="sr-Cyrl-RS"/>
              </w:rPr>
            </w:pPr>
            <w:hyperlink r:id="rId8" w:history="1">
              <w:r w:rsidR="008507B4" w:rsidRPr="001E79AF">
                <w:rPr>
                  <w:rStyle w:val="Hyperlink"/>
                  <w:bCs/>
                  <w:lang w:val="sr-Cyrl-RS"/>
                </w:rPr>
                <w:t>Математика кроз игру и забаву</w:t>
              </w:r>
            </w:hyperlink>
          </w:p>
        </w:tc>
        <w:tc>
          <w:tcPr>
            <w:tcW w:w="63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6A189A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</w:t>
            </w:r>
          </w:p>
        </w:tc>
      </w:tr>
      <w:tr w:rsidR="008507B4" w:rsidTr="008507B4">
        <w:tc>
          <w:tcPr>
            <w:tcW w:w="378" w:type="dxa"/>
          </w:tcPr>
          <w:p w:rsidR="008507B4" w:rsidRP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1260" w:type="dxa"/>
          </w:tcPr>
          <w:p w:rsidR="008507B4" w:rsidRDefault="00E62BB8">
            <w:r>
              <w:rPr>
                <w:bCs/>
                <w:lang w:val="sr-Cyrl-RS"/>
              </w:rPr>
              <w:t>ПВМИ_06</w:t>
            </w:r>
          </w:p>
        </w:tc>
        <w:tc>
          <w:tcPr>
            <w:tcW w:w="2610" w:type="dxa"/>
          </w:tcPr>
          <w:p w:rsidR="008507B4" w:rsidRPr="008507B4" w:rsidRDefault="00B92827" w:rsidP="00D56C18">
            <w:pPr>
              <w:rPr>
                <w:bCs/>
                <w:lang w:val="sr-Cyrl-RS"/>
              </w:rPr>
            </w:pPr>
            <w:hyperlink r:id="rId9" w:history="1">
              <w:r w:rsidR="008507B4" w:rsidRPr="00B92827">
                <w:rPr>
                  <w:rStyle w:val="Hyperlink"/>
                  <w:bCs/>
                  <w:lang w:val="sr-Cyrl-RS"/>
                </w:rPr>
                <w:t>Спортско-рекреативне активности</w:t>
              </w:r>
            </w:hyperlink>
          </w:p>
        </w:tc>
        <w:tc>
          <w:tcPr>
            <w:tcW w:w="63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6A189A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</w:t>
            </w:r>
          </w:p>
        </w:tc>
      </w:tr>
      <w:tr w:rsidR="008507B4" w:rsidTr="008507B4">
        <w:tc>
          <w:tcPr>
            <w:tcW w:w="378" w:type="dxa"/>
          </w:tcPr>
          <w:p w:rsidR="008507B4" w:rsidRP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4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1260" w:type="dxa"/>
          </w:tcPr>
          <w:p w:rsidR="008507B4" w:rsidRDefault="008507B4" w:rsidP="00E62BB8">
            <w:r>
              <w:rPr>
                <w:bCs/>
                <w:lang w:val="sr-Cyrl-RS"/>
              </w:rPr>
              <w:t>ПВМИ_</w:t>
            </w:r>
            <w:r w:rsidR="00E62BB8">
              <w:rPr>
                <w:bCs/>
                <w:lang w:val="sr-Cyrl-RS"/>
              </w:rPr>
              <w:t>12</w:t>
            </w:r>
          </w:p>
        </w:tc>
        <w:tc>
          <w:tcPr>
            <w:tcW w:w="2610" w:type="dxa"/>
          </w:tcPr>
          <w:p w:rsidR="008507B4" w:rsidRPr="008507B4" w:rsidRDefault="00083EA8" w:rsidP="00D56C18">
            <w:pPr>
              <w:rPr>
                <w:bCs/>
                <w:lang w:val="sr-Cyrl-RS"/>
              </w:rPr>
            </w:pPr>
            <w:hyperlink r:id="rId10" w:history="1">
              <w:r w:rsidR="008507B4" w:rsidRPr="00083EA8">
                <w:rPr>
                  <w:rStyle w:val="Hyperlink"/>
                  <w:bCs/>
                  <w:lang w:val="sr-Cyrl-RS"/>
                </w:rPr>
                <w:t>Истраживачки приступ упознавању ок</w:t>
              </w:r>
              <w:r w:rsidR="008507B4" w:rsidRPr="00083EA8">
                <w:rPr>
                  <w:rStyle w:val="Hyperlink"/>
                  <w:bCs/>
                  <w:lang w:val="sr-Cyrl-RS"/>
                </w:rPr>
                <w:t>о</w:t>
              </w:r>
              <w:r w:rsidR="008507B4" w:rsidRPr="00083EA8">
                <w:rPr>
                  <w:rStyle w:val="Hyperlink"/>
                  <w:bCs/>
                  <w:lang w:val="sr-Cyrl-RS"/>
                </w:rPr>
                <w:t>лине</w:t>
              </w:r>
            </w:hyperlink>
          </w:p>
        </w:tc>
        <w:tc>
          <w:tcPr>
            <w:tcW w:w="63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6A189A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</w:t>
            </w:r>
          </w:p>
        </w:tc>
      </w:tr>
      <w:tr w:rsidR="008507B4" w:rsidTr="008507B4">
        <w:tc>
          <w:tcPr>
            <w:tcW w:w="378" w:type="dxa"/>
          </w:tcPr>
          <w:p w:rsidR="008507B4" w:rsidRP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1260" w:type="dxa"/>
          </w:tcPr>
          <w:p w:rsidR="008507B4" w:rsidRDefault="008507B4" w:rsidP="00E62BB8">
            <w:r>
              <w:rPr>
                <w:bCs/>
                <w:lang w:val="sr-Cyrl-RS"/>
              </w:rPr>
              <w:t>ПВМИ_</w:t>
            </w:r>
            <w:r w:rsidR="00E62BB8">
              <w:rPr>
                <w:bCs/>
                <w:lang w:val="sr-Cyrl-RS"/>
              </w:rPr>
              <w:t>13</w:t>
            </w:r>
          </w:p>
        </w:tc>
        <w:tc>
          <w:tcPr>
            <w:tcW w:w="2610" w:type="dxa"/>
          </w:tcPr>
          <w:p w:rsidR="008507B4" w:rsidRPr="008507B4" w:rsidRDefault="00D27129" w:rsidP="00D56C18">
            <w:pPr>
              <w:rPr>
                <w:bCs/>
                <w:lang w:val="sr-Cyrl-RS"/>
              </w:rPr>
            </w:pPr>
            <w:hyperlink r:id="rId11" w:history="1">
              <w:r w:rsidR="008507B4" w:rsidRPr="00D27129">
                <w:rPr>
                  <w:rStyle w:val="Hyperlink"/>
                  <w:bCs/>
                  <w:lang w:val="sr-Cyrl-RS"/>
                </w:rPr>
                <w:t>Савремени концепт музичког васп</w:t>
              </w:r>
              <w:r w:rsidR="008507B4" w:rsidRPr="00D27129">
                <w:rPr>
                  <w:rStyle w:val="Hyperlink"/>
                  <w:bCs/>
                  <w:lang w:val="sr-Cyrl-RS"/>
                </w:rPr>
                <w:t>и</w:t>
              </w:r>
              <w:r w:rsidR="008507B4" w:rsidRPr="00D27129">
                <w:rPr>
                  <w:rStyle w:val="Hyperlink"/>
                  <w:bCs/>
                  <w:lang w:val="sr-Cyrl-RS"/>
                </w:rPr>
                <w:t>тања</w:t>
              </w:r>
            </w:hyperlink>
          </w:p>
        </w:tc>
        <w:tc>
          <w:tcPr>
            <w:tcW w:w="63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6A189A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</w:t>
            </w:r>
          </w:p>
        </w:tc>
      </w:tr>
      <w:tr w:rsidR="008507B4" w:rsidTr="008507B4">
        <w:tc>
          <w:tcPr>
            <w:tcW w:w="378" w:type="dxa"/>
          </w:tcPr>
          <w:p w:rsid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1260" w:type="dxa"/>
          </w:tcPr>
          <w:p w:rsidR="008507B4" w:rsidRDefault="008507B4" w:rsidP="00E62BB8">
            <w:r>
              <w:rPr>
                <w:bCs/>
                <w:lang w:val="sr-Cyrl-RS"/>
              </w:rPr>
              <w:t>ПВМИ_</w:t>
            </w:r>
            <w:r w:rsidR="00E62BB8">
              <w:rPr>
                <w:bCs/>
                <w:lang w:val="sr-Cyrl-RS"/>
              </w:rPr>
              <w:t>14</w:t>
            </w:r>
          </w:p>
        </w:tc>
        <w:tc>
          <w:tcPr>
            <w:tcW w:w="2610" w:type="dxa"/>
          </w:tcPr>
          <w:p w:rsidR="008507B4" w:rsidRPr="008507B4" w:rsidRDefault="00255E87" w:rsidP="00D56C18">
            <w:pPr>
              <w:rPr>
                <w:bCs/>
                <w:lang w:val="sr-Cyrl-RS"/>
              </w:rPr>
            </w:pPr>
            <w:hyperlink r:id="rId12" w:history="1">
              <w:r w:rsidR="008507B4" w:rsidRPr="00255E87">
                <w:rPr>
                  <w:rStyle w:val="Hyperlink"/>
                  <w:bCs/>
                  <w:lang w:val="sr-Cyrl-RS"/>
                </w:rPr>
                <w:t>Дечје лик</w:t>
              </w:r>
              <w:r w:rsidR="008507B4" w:rsidRPr="00255E87">
                <w:rPr>
                  <w:rStyle w:val="Hyperlink"/>
                  <w:bCs/>
                  <w:lang w:val="sr-Cyrl-RS"/>
                </w:rPr>
                <w:t>о</w:t>
              </w:r>
              <w:r w:rsidR="008507B4" w:rsidRPr="00255E87">
                <w:rPr>
                  <w:rStyle w:val="Hyperlink"/>
                  <w:bCs/>
                  <w:lang w:val="sr-Cyrl-RS"/>
                </w:rPr>
                <w:t>вно стваралаштво</w:t>
              </w:r>
            </w:hyperlink>
          </w:p>
        </w:tc>
        <w:tc>
          <w:tcPr>
            <w:tcW w:w="63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6A189A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</w:t>
            </w:r>
          </w:p>
        </w:tc>
      </w:tr>
      <w:tr w:rsidR="006065D7" w:rsidTr="008507B4">
        <w:tc>
          <w:tcPr>
            <w:tcW w:w="9288" w:type="dxa"/>
            <w:gridSpan w:val="10"/>
          </w:tcPr>
          <w:p w:rsidR="006065D7" w:rsidRDefault="006065D7" w:rsidP="00D56C18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2.</w:t>
            </w:r>
          </w:p>
        </w:tc>
      </w:tr>
      <w:tr w:rsidR="008507B4" w:rsidTr="008507B4">
        <w:tc>
          <w:tcPr>
            <w:tcW w:w="378" w:type="dxa"/>
          </w:tcPr>
          <w:p w:rsidR="008507B4" w:rsidRP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1260" w:type="dxa"/>
          </w:tcPr>
          <w:p w:rsidR="008507B4" w:rsidRDefault="008507B4" w:rsidP="00E62BB8">
            <w:r w:rsidRPr="00E07EC0">
              <w:rPr>
                <w:bCs/>
                <w:lang w:val="sr-Cyrl-RS"/>
              </w:rPr>
              <w:t>ПВМИ_</w:t>
            </w:r>
            <w:r w:rsidR="00E62BB8">
              <w:rPr>
                <w:bCs/>
                <w:lang w:val="sr-Cyrl-RS"/>
              </w:rPr>
              <w:t>15</w:t>
            </w:r>
          </w:p>
        </w:tc>
        <w:tc>
          <w:tcPr>
            <w:tcW w:w="2610" w:type="dxa"/>
          </w:tcPr>
          <w:p w:rsidR="008507B4" w:rsidRPr="008507B4" w:rsidRDefault="00BD0943" w:rsidP="00D56C18">
            <w:pPr>
              <w:rPr>
                <w:bCs/>
                <w:lang w:val="sr-Cyrl-RS"/>
              </w:rPr>
            </w:pPr>
            <w:hyperlink r:id="rId13" w:history="1">
              <w:r w:rsidR="008507B4" w:rsidRPr="00BD0943">
                <w:rPr>
                  <w:rStyle w:val="Hyperlink"/>
                  <w:bCs/>
                  <w:lang w:val="sr-Cyrl-RS"/>
                </w:rPr>
                <w:t>Говорна к</w:t>
              </w:r>
              <w:r w:rsidR="008507B4" w:rsidRPr="00BD0943">
                <w:rPr>
                  <w:rStyle w:val="Hyperlink"/>
                  <w:bCs/>
                  <w:lang w:val="sr-Cyrl-RS"/>
                </w:rPr>
                <w:t>у</w:t>
              </w:r>
              <w:r w:rsidR="008507B4" w:rsidRPr="00BD0943">
                <w:rPr>
                  <w:rStyle w:val="Hyperlink"/>
                  <w:bCs/>
                  <w:lang w:val="sr-Cyrl-RS"/>
                </w:rPr>
                <w:t>лтура</w:t>
              </w:r>
            </w:hyperlink>
            <w:r w:rsidR="008507B4">
              <w:rPr>
                <w:bCs/>
                <w:lang w:val="sr-Cyrl-RS"/>
              </w:rPr>
              <w:t xml:space="preserve"> </w:t>
            </w:r>
          </w:p>
        </w:tc>
        <w:tc>
          <w:tcPr>
            <w:tcW w:w="630" w:type="dxa"/>
          </w:tcPr>
          <w:p w:rsidR="008507B4" w:rsidRDefault="008507B4" w:rsidP="00D56C18">
            <w:pPr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99467D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6E1109" w:rsidRDefault="006E1109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8507B4" w:rsidTr="008507B4">
        <w:tc>
          <w:tcPr>
            <w:tcW w:w="378" w:type="dxa"/>
          </w:tcPr>
          <w:p w:rsidR="008507B4" w:rsidRP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1260" w:type="dxa"/>
          </w:tcPr>
          <w:p w:rsidR="008507B4" w:rsidRDefault="008507B4" w:rsidP="00E62BB8">
            <w:r>
              <w:rPr>
                <w:bCs/>
                <w:lang w:val="sr-Cyrl-RS"/>
              </w:rPr>
              <w:t>ПВМИ_0</w:t>
            </w:r>
            <w:r w:rsidR="00E62BB8">
              <w:rPr>
                <w:bCs/>
                <w:lang w:val="sr-Cyrl-RS"/>
              </w:rPr>
              <w:t>1</w:t>
            </w:r>
          </w:p>
        </w:tc>
        <w:tc>
          <w:tcPr>
            <w:tcW w:w="2610" w:type="dxa"/>
          </w:tcPr>
          <w:p w:rsidR="008507B4" w:rsidRPr="008507B4" w:rsidRDefault="009F1D6F" w:rsidP="00D56C18">
            <w:pPr>
              <w:rPr>
                <w:bCs/>
                <w:lang w:val="sr-Cyrl-RS"/>
              </w:rPr>
            </w:pPr>
            <w:hyperlink r:id="rId14" w:history="1">
              <w:r w:rsidR="008507B4" w:rsidRPr="009F1D6F">
                <w:rPr>
                  <w:rStyle w:val="Hyperlink"/>
                  <w:bCs/>
                  <w:lang w:val="sr-Cyrl-RS"/>
                </w:rPr>
                <w:t xml:space="preserve">Изабрани књижевни </w:t>
              </w:r>
              <w:r w:rsidR="008507B4" w:rsidRPr="009F1D6F">
                <w:rPr>
                  <w:rStyle w:val="Hyperlink"/>
                  <w:bCs/>
                  <w:lang w:val="sr-Cyrl-RS"/>
                </w:rPr>
                <w:t>ж</w:t>
              </w:r>
              <w:r w:rsidR="008507B4" w:rsidRPr="009F1D6F">
                <w:rPr>
                  <w:rStyle w:val="Hyperlink"/>
                  <w:bCs/>
                  <w:lang w:val="sr-Cyrl-RS"/>
                </w:rPr>
                <w:t>анр</w:t>
              </w:r>
            </w:hyperlink>
          </w:p>
        </w:tc>
        <w:tc>
          <w:tcPr>
            <w:tcW w:w="630" w:type="dxa"/>
          </w:tcPr>
          <w:p w:rsidR="008507B4" w:rsidRDefault="008507B4" w:rsidP="00D56C18">
            <w:pPr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99467D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Default="008507B4" w:rsidP="008507B4">
            <w:pPr>
              <w:jc w:val="center"/>
            </w:pPr>
            <w:r w:rsidRPr="008235C5">
              <w:rPr>
                <w:bCs/>
                <w:lang w:val="sr-Cyrl-RS"/>
              </w:rPr>
              <w:t>0.5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6E1109" w:rsidRDefault="006E1109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Default="008507B4" w:rsidP="008507B4">
            <w:pPr>
              <w:jc w:val="center"/>
            </w:pPr>
            <w:r w:rsidRPr="00E9743A">
              <w:rPr>
                <w:bCs/>
                <w:lang w:val="sr-Cyrl-RS"/>
              </w:rPr>
              <w:t>5</w:t>
            </w:r>
          </w:p>
        </w:tc>
      </w:tr>
      <w:tr w:rsidR="008507B4" w:rsidTr="008507B4">
        <w:tc>
          <w:tcPr>
            <w:tcW w:w="378" w:type="dxa"/>
          </w:tcPr>
          <w:p w:rsidR="008507B4" w:rsidRP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1260" w:type="dxa"/>
          </w:tcPr>
          <w:p w:rsidR="008507B4" w:rsidRDefault="008507B4" w:rsidP="00E62BB8">
            <w:r>
              <w:rPr>
                <w:bCs/>
                <w:lang w:val="sr-Cyrl-RS"/>
              </w:rPr>
              <w:t>ПВМИ_0</w:t>
            </w:r>
            <w:r w:rsidR="00E62BB8">
              <w:rPr>
                <w:bCs/>
                <w:lang w:val="sr-Cyrl-RS"/>
              </w:rPr>
              <w:t>8</w:t>
            </w:r>
          </w:p>
        </w:tc>
        <w:tc>
          <w:tcPr>
            <w:tcW w:w="2610" w:type="dxa"/>
          </w:tcPr>
          <w:p w:rsidR="008507B4" w:rsidRPr="008507B4" w:rsidRDefault="009F1D6F" w:rsidP="007865C6">
            <w:pPr>
              <w:rPr>
                <w:bCs/>
                <w:lang w:val="sr-Cyrl-RS"/>
              </w:rPr>
            </w:pPr>
            <w:hyperlink r:id="rId15" w:history="1">
              <w:r w:rsidR="008507B4" w:rsidRPr="009F1D6F">
                <w:rPr>
                  <w:rStyle w:val="Hyperlink"/>
                  <w:bCs/>
                  <w:lang w:val="sr-Cyrl-RS"/>
                </w:rPr>
                <w:t xml:space="preserve">Креативност у </w:t>
              </w:r>
              <w:r w:rsidR="00623083" w:rsidRPr="009F1D6F">
                <w:rPr>
                  <w:rStyle w:val="Hyperlink"/>
                  <w:bCs/>
                  <w:lang w:val="sr-Cyrl-RS"/>
                </w:rPr>
                <w:t>формирању математичких појмова</w:t>
              </w:r>
            </w:hyperlink>
          </w:p>
        </w:tc>
        <w:tc>
          <w:tcPr>
            <w:tcW w:w="630" w:type="dxa"/>
          </w:tcPr>
          <w:p w:rsidR="008507B4" w:rsidRDefault="008507B4" w:rsidP="00D56C18">
            <w:pPr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99467D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Default="008507B4" w:rsidP="008507B4">
            <w:pPr>
              <w:jc w:val="center"/>
            </w:pPr>
            <w:r w:rsidRPr="008235C5">
              <w:rPr>
                <w:bCs/>
                <w:lang w:val="sr-Cyrl-RS"/>
              </w:rPr>
              <w:t>0.5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6E1109" w:rsidRDefault="006E1109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Default="008507B4" w:rsidP="008507B4">
            <w:pPr>
              <w:jc w:val="center"/>
            </w:pPr>
            <w:r w:rsidRPr="00E9743A">
              <w:rPr>
                <w:bCs/>
                <w:lang w:val="sr-Cyrl-RS"/>
              </w:rPr>
              <w:t>5</w:t>
            </w:r>
          </w:p>
        </w:tc>
      </w:tr>
      <w:tr w:rsidR="008507B4" w:rsidTr="008507B4">
        <w:tc>
          <w:tcPr>
            <w:tcW w:w="378" w:type="dxa"/>
          </w:tcPr>
          <w:p w:rsidR="008507B4" w:rsidRP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</w:t>
            </w:r>
          </w:p>
        </w:tc>
        <w:tc>
          <w:tcPr>
            <w:tcW w:w="1260" w:type="dxa"/>
          </w:tcPr>
          <w:p w:rsidR="008507B4" w:rsidRDefault="008507B4" w:rsidP="00E62BB8">
            <w:r>
              <w:rPr>
                <w:bCs/>
                <w:lang w:val="sr-Cyrl-RS"/>
              </w:rPr>
              <w:t>ПВМИ_</w:t>
            </w:r>
            <w:r w:rsidR="00E62BB8">
              <w:rPr>
                <w:bCs/>
                <w:lang w:val="sr-Cyrl-RS"/>
              </w:rPr>
              <w:t>10</w:t>
            </w:r>
          </w:p>
        </w:tc>
        <w:tc>
          <w:tcPr>
            <w:tcW w:w="2610" w:type="dxa"/>
          </w:tcPr>
          <w:p w:rsidR="008507B4" w:rsidRPr="008507B4" w:rsidRDefault="00F54729" w:rsidP="00D56C18">
            <w:pPr>
              <w:rPr>
                <w:bCs/>
                <w:lang w:val="sr-Cyrl-RS"/>
              </w:rPr>
            </w:pPr>
            <w:hyperlink r:id="rId16" w:history="1">
              <w:r w:rsidR="008507B4" w:rsidRPr="00F54729">
                <w:rPr>
                  <w:rStyle w:val="Hyperlink"/>
                  <w:bCs/>
                  <w:lang w:val="sr-Cyrl-RS"/>
                </w:rPr>
                <w:t>Познава</w:t>
              </w:r>
              <w:r w:rsidR="008507B4" w:rsidRPr="00F54729">
                <w:rPr>
                  <w:rStyle w:val="Hyperlink"/>
                  <w:bCs/>
                  <w:lang w:val="sr-Cyrl-RS"/>
                </w:rPr>
                <w:t>њ</w:t>
              </w:r>
              <w:r w:rsidR="008507B4" w:rsidRPr="00F54729">
                <w:rPr>
                  <w:rStyle w:val="Hyperlink"/>
                  <w:bCs/>
                  <w:lang w:val="sr-Cyrl-RS"/>
                </w:rPr>
                <w:t>е и избор музичке литературе</w:t>
              </w:r>
            </w:hyperlink>
          </w:p>
        </w:tc>
        <w:tc>
          <w:tcPr>
            <w:tcW w:w="630" w:type="dxa"/>
          </w:tcPr>
          <w:p w:rsidR="008507B4" w:rsidRDefault="008507B4" w:rsidP="00D56C18">
            <w:pPr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99467D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Default="008507B4" w:rsidP="008507B4">
            <w:pPr>
              <w:jc w:val="center"/>
            </w:pPr>
            <w:r w:rsidRPr="008235C5">
              <w:rPr>
                <w:bCs/>
                <w:lang w:val="sr-Cyrl-RS"/>
              </w:rPr>
              <w:t>0.5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6E1109" w:rsidRDefault="006E1109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Default="008507B4" w:rsidP="008507B4">
            <w:pPr>
              <w:jc w:val="center"/>
            </w:pPr>
            <w:r w:rsidRPr="00E9743A">
              <w:rPr>
                <w:bCs/>
                <w:lang w:val="sr-Cyrl-RS"/>
              </w:rPr>
              <w:t>5</w:t>
            </w:r>
          </w:p>
        </w:tc>
      </w:tr>
      <w:tr w:rsidR="008507B4" w:rsidTr="008507B4">
        <w:tc>
          <w:tcPr>
            <w:tcW w:w="378" w:type="dxa"/>
          </w:tcPr>
          <w:p w:rsidR="008507B4" w:rsidRP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1260" w:type="dxa"/>
          </w:tcPr>
          <w:p w:rsidR="008507B4" w:rsidRDefault="008507B4">
            <w:r>
              <w:rPr>
                <w:bCs/>
                <w:lang w:val="sr-Cyrl-RS"/>
              </w:rPr>
              <w:t>ПВМИ_11</w:t>
            </w:r>
          </w:p>
        </w:tc>
        <w:tc>
          <w:tcPr>
            <w:tcW w:w="2610" w:type="dxa"/>
          </w:tcPr>
          <w:p w:rsidR="008507B4" w:rsidRPr="008507B4" w:rsidRDefault="00EC1982" w:rsidP="00D56C18">
            <w:pPr>
              <w:rPr>
                <w:bCs/>
                <w:lang w:val="sr-Cyrl-RS"/>
              </w:rPr>
            </w:pPr>
            <w:hyperlink r:id="rId17" w:history="1">
              <w:r w:rsidR="008507B4" w:rsidRPr="00EC1982">
                <w:rPr>
                  <w:rStyle w:val="Hyperlink"/>
                  <w:bCs/>
                  <w:lang w:val="sr-Cyrl-RS"/>
                </w:rPr>
                <w:t>Терм</w:t>
              </w:r>
              <w:r w:rsidR="008507B4" w:rsidRPr="00EC1982">
                <w:rPr>
                  <w:rStyle w:val="Hyperlink"/>
                  <w:bCs/>
                  <w:lang w:val="sr-Cyrl-RS"/>
                </w:rPr>
                <w:t>и</w:t>
              </w:r>
              <w:r w:rsidR="008507B4" w:rsidRPr="00EC1982">
                <w:rPr>
                  <w:rStyle w:val="Hyperlink"/>
                  <w:bCs/>
                  <w:lang w:val="sr-Cyrl-RS"/>
                </w:rPr>
                <w:t>н</w:t>
              </w:r>
              <w:r w:rsidR="008507B4" w:rsidRPr="00EC1982">
                <w:rPr>
                  <w:rStyle w:val="Hyperlink"/>
                  <w:bCs/>
                  <w:lang w:val="sr-Cyrl-RS"/>
                </w:rPr>
                <w:t>ологија у физичком васпитању</w:t>
              </w:r>
            </w:hyperlink>
          </w:p>
        </w:tc>
        <w:tc>
          <w:tcPr>
            <w:tcW w:w="630" w:type="dxa"/>
          </w:tcPr>
          <w:p w:rsidR="008507B4" w:rsidRDefault="008507B4" w:rsidP="00D56C18">
            <w:pPr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99467D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Default="008507B4" w:rsidP="008507B4">
            <w:pPr>
              <w:jc w:val="center"/>
            </w:pPr>
            <w:r w:rsidRPr="008235C5">
              <w:rPr>
                <w:bCs/>
                <w:lang w:val="sr-Cyrl-RS"/>
              </w:rPr>
              <w:t>0.5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6E1109" w:rsidRDefault="006E1109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Default="008507B4" w:rsidP="008507B4">
            <w:pPr>
              <w:jc w:val="center"/>
            </w:pPr>
            <w:r w:rsidRPr="00E9743A">
              <w:rPr>
                <w:bCs/>
                <w:lang w:val="sr-Cyrl-RS"/>
              </w:rPr>
              <w:t>5</w:t>
            </w:r>
          </w:p>
        </w:tc>
      </w:tr>
      <w:tr w:rsidR="008507B4" w:rsidTr="008507B4">
        <w:tc>
          <w:tcPr>
            <w:tcW w:w="378" w:type="dxa"/>
          </w:tcPr>
          <w:p w:rsidR="008507B4" w:rsidRP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1260" w:type="dxa"/>
          </w:tcPr>
          <w:p w:rsidR="008507B4" w:rsidRDefault="008507B4" w:rsidP="00E62BB8">
            <w:r>
              <w:rPr>
                <w:bCs/>
                <w:lang w:val="sr-Cyrl-RS"/>
              </w:rPr>
              <w:t>ПВМИ_1</w:t>
            </w:r>
            <w:r w:rsidR="00E62BB8">
              <w:rPr>
                <w:bCs/>
                <w:lang w:val="sr-Cyrl-RS"/>
              </w:rPr>
              <w:t>6</w:t>
            </w:r>
          </w:p>
        </w:tc>
        <w:tc>
          <w:tcPr>
            <w:tcW w:w="2610" w:type="dxa"/>
          </w:tcPr>
          <w:p w:rsidR="008507B4" w:rsidRPr="008507B4" w:rsidRDefault="00EC1982" w:rsidP="00D56C18">
            <w:pPr>
              <w:rPr>
                <w:bCs/>
                <w:lang w:val="sr-Cyrl-RS"/>
              </w:rPr>
            </w:pPr>
            <w:hyperlink r:id="rId18" w:history="1">
              <w:r w:rsidR="008507B4" w:rsidRPr="00EC1982">
                <w:rPr>
                  <w:rStyle w:val="Hyperlink"/>
                  <w:bCs/>
                  <w:lang w:val="sr-Cyrl-RS"/>
                </w:rPr>
                <w:t>Ликовне технике на предшколском узрасту</w:t>
              </w:r>
            </w:hyperlink>
          </w:p>
        </w:tc>
        <w:tc>
          <w:tcPr>
            <w:tcW w:w="630" w:type="dxa"/>
          </w:tcPr>
          <w:p w:rsidR="008507B4" w:rsidRDefault="008507B4" w:rsidP="00D56C18">
            <w:pPr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99467D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Default="008507B4" w:rsidP="008507B4">
            <w:pPr>
              <w:jc w:val="center"/>
            </w:pPr>
            <w:r w:rsidRPr="008235C5">
              <w:rPr>
                <w:bCs/>
                <w:lang w:val="sr-Cyrl-RS"/>
              </w:rPr>
              <w:t>0.5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6E1109" w:rsidRDefault="006E1109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Default="008507B4" w:rsidP="008507B4">
            <w:pPr>
              <w:jc w:val="center"/>
            </w:pPr>
            <w:r w:rsidRPr="00E9743A">
              <w:rPr>
                <w:bCs/>
                <w:lang w:val="sr-Cyrl-RS"/>
              </w:rPr>
              <w:t>5</w:t>
            </w:r>
          </w:p>
        </w:tc>
      </w:tr>
      <w:tr w:rsidR="008507B4" w:rsidTr="008507B4">
        <w:tc>
          <w:tcPr>
            <w:tcW w:w="378" w:type="dxa"/>
          </w:tcPr>
          <w:p w:rsidR="008507B4" w:rsidRPr="008507B4" w:rsidRDefault="008507B4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7.</w:t>
            </w:r>
          </w:p>
        </w:tc>
        <w:tc>
          <w:tcPr>
            <w:tcW w:w="1260" w:type="dxa"/>
          </w:tcPr>
          <w:p w:rsidR="008507B4" w:rsidRDefault="008507B4" w:rsidP="00E62BB8">
            <w:r>
              <w:rPr>
                <w:bCs/>
                <w:lang w:val="sr-Cyrl-RS"/>
              </w:rPr>
              <w:t>ПВМИ_1</w:t>
            </w:r>
            <w:r w:rsidR="00E62BB8">
              <w:rPr>
                <w:bCs/>
                <w:lang w:val="sr-Cyrl-RS"/>
              </w:rPr>
              <w:t>7</w:t>
            </w:r>
          </w:p>
        </w:tc>
        <w:tc>
          <w:tcPr>
            <w:tcW w:w="2610" w:type="dxa"/>
          </w:tcPr>
          <w:p w:rsidR="008507B4" w:rsidRPr="008507B4" w:rsidRDefault="00357490" w:rsidP="00D56C18">
            <w:pPr>
              <w:rPr>
                <w:bCs/>
                <w:lang w:val="sr-Cyrl-RS"/>
              </w:rPr>
            </w:pPr>
            <w:hyperlink r:id="rId19" w:history="1">
              <w:r w:rsidR="008507B4" w:rsidRPr="00357490">
                <w:rPr>
                  <w:rStyle w:val="Hyperlink"/>
                  <w:bCs/>
                  <w:lang w:val="sr-Cyrl-RS"/>
                </w:rPr>
                <w:t xml:space="preserve">Дечје разумевање друштвених </w:t>
              </w:r>
              <w:bookmarkStart w:id="0" w:name="_GoBack"/>
              <w:r w:rsidR="008507B4" w:rsidRPr="00357490">
                <w:rPr>
                  <w:rStyle w:val="Hyperlink"/>
                  <w:bCs/>
                  <w:lang w:val="sr-Cyrl-RS"/>
                </w:rPr>
                <w:t>п</w:t>
              </w:r>
              <w:bookmarkEnd w:id="0"/>
              <w:r w:rsidR="008507B4" w:rsidRPr="00357490">
                <w:rPr>
                  <w:rStyle w:val="Hyperlink"/>
                  <w:bCs/>
                  <w:lang w:val="sr-Cyrl-RS"/>
                </w:rPr>
                <w:t>ојава</w:t>
              </w:r>
            </w:hyperlink>
          </w:p>
        </w:tc>
        <w:tc>
          <w:tcPr>
            <w:tcW w:w="630" w:type="dxa"/>
          </w:tcPr>
          <w:p w:rsidR="008507B4" w:rsidRDefault="008507B4" w:rsidP="00D56C18">
            <w:pPr>
              <w:rPr>
                <w:bCs/>
                <w:lang w:val="en-US"/>
              </w:rPr>
            </w:pPr>
          </w:p>
        </w:tc>
        <w:tc>
          <w:tcPr>
            <w:tcW w:w="1080" w:type="dxa"/>
          </w:tcPr>
          <w:p w:rsidR="008507B4" w:rsidRDefault="008507B4" w:rsidP="008507B4">
            <w:pPr>
              <w:jc w:val="center"/>
            </w:pPr>
            <w:r w:rsidRPr="0099467D">
              <w:rPr>
                <w:bCs/>
                <w:lang w:val="sr-Cyrl-RS"/>
              </w:rPr>
              <w:t>И</w:t>
            </w:r>
          </w:p>
        </w:tc>
        <w:tc>
          <w:tcPr>
            <w:tcW w:w="540" w:type="dxa"/>
          </w:tcPr>
          <w:p w:rsidR="008507B4" w:rsidRPr="008507B4" w:rsidRDefault="008507B4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30" w:type="dxa"/>
          </w:tcPr>
          <w:p w:rsidR="008507B4" w:rsidRDefault="008507B4" w:rsidP="008507B4">
            <w:pPr>
              <w:jc w:val="center"/>
            </w:pPr>
            <w:r w:rsidRPr="008235C5">
              <w:rPr>
                <w:bCs/>
                <w:lang w:val="sr-Cyrl-RS"/>
              </w:rPr>
              <w:t>0.5</w:t>
            </w:r>
          </w:p>
        </w:tc>
        <w:tc>
          <w:tcPr>
            <w:tcW w:w="720" w:type="dxa"/>
          </w:tcPr>
          <w:p w:rsidR="008507B4" w:rsidRDefault="008507B4" w:rsidP="008507B4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30" w:type="dxa"/>
          </w:tcPr>
          <w:p w:rsidR="008507B4" w:rsidRPr="006E1109" w:rsidRDefault="006E1109" w:rsidP="008507B4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10" w:type="dxa"/>
          </w:tcPr>
          <w:p w:rsidR="008507B4" w:rsidRDefault="008507B4" w:rsidP="008507B4">
            <w:pPr>
              <w:jc w:val="center"/>
            </w:pPr>
            <w:r w:rsidRPr="00E9743A">
              <w:rPr>
                <w:bCs/>
                <w:lang w:val="sr-Cyrl-RS"/>
              </w:rPr>
              <w:t>5</w:t>
            </w:r>
          </w:p>
        </w:tc>
      </w:tr>
    </w:tbl>
    <w:p w:rsidR="00306D44" w:rsidRDefault="00306D44"/>
    <w:sectPr w:rsidR="00306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E"/>
    <w:rsid w:val="00083EA8"/>
    <w:rsid w:val="000B7DAB"/>
    <w:rsid w:val="001D53FC"/>
    <w:rsid w:val="001E79AF"/>
    <w:rsid w:val="00255E87"/>
    <w:rsid w:val="00306D44"/>
    <w:rsid w:val="00357490"/>
    <w:rsid w:val="005B630E"/>
    <w:rsid w:val="006065D7"/>
    <w:rsid w:val="00623083"/>
    <w:rsid w:val="006E1109"/>
    <w:rsid w:val="007865C6"/>
    <w:rsid w:val="00823111"/>
    <w:rsid w:val="008507B4"/>
    <w:rsid w:val="0094355E"/>
    <w:rsid w:val="009644D8"/>
    <w:rsid w:val="009B74B5"/>
    <w:rsid w:val="009F1D6F"/>
    <w:rsid w:val="00AE216C"/>
    <w:rsid w:val="00AE790E"/>
    <w:rsid w:val="00B92827"/>
    <w:rsid w:val="00BD0943"/>
    <w:rsid w:val="00D27129"/>
    <w:rsid w:val="00D7238B"/>
    <w:rsid w:val="00E11EFE"/>
    <w:rsid w:val="00E62BB8"/>
    <w:rsid w:val="00EC1982"/>
    <w:rsid w:val="00F5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5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6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3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55E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1E79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79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5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6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3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55E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1E79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79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a%205.2/9.%20Matematika_kroz_igru_i_zabavu.docx" TargetMode="External"/><Relationship Id="rId13" Type="http://schemas.openxmlformats.org/officeDocument/2006/relationships/hyperlink" Target="Tabela%205.2/14.%20Govorna_kultura.docx" TargetMode="External"/><Relationship Id="rId18" Type="http://schemas.openxmlformats.org/officeDocument/2006/relationships/hyperlink" Target="Tabela%205.2/19.%20Likovne_tehnike_na_predskolskom_uzrastu.doc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Tabela%205.2/8.%20Jezicke_igre_u_govornom_razvoju.docx" TargetMode="External"/><Relationship Id="rId12" Type="http://schemas.openxmlformats.org/officeDocument/2006/relationships/hyperlink" Target="Tabela%205.2/13.%20Decje_likovno_stvaralastvo.docx" TargetMode="External"/><Relationship Id="rId17" Type="http://schemas.openxmlformats.org/officeDocument/2006/relationships/hyperlink" Target="Tabela%205.2/18.%20Terminologija_u_fizickom_vaspitanju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Tabela%205.2/17.%20Poznavanje_i_izbor_muzicke_literature.doc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Tabela%205.2/12.%20Savremeni_koncept_muzickog_vaspitanja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Tabela%205.2/16.%20Kreativnost_u_formiranju_matematickih_pojmova.docx" TargetMode="External"/><Relationship Id="rId10" Type="http://schemas.openxmlformats.org/officeDocument/2006/relationships/hyperlink" Target="Tabela%205.2/11.%20Istrazivacki_pristup_upoznavanju_okoline.docx" TargetMode="External"/><Relationship Id="rId19" Type="http://schemas.openxmlformats.org/officeDocument/2006/relationships/hyperlink" Target="Tabela%205.2/20.%20Decje_razumevanje_drustvenih_pojav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abela%205.2/10.%20Sportsko_rekreativne_aktivnosti.docx" TargetMode="External"/><Relationship Id="rId14" Type="http://schemas.openxmlformats.org/officeDocument/2006/relationships/hyperlink" Target="Tabela%205.2/15.%20Izabrani_knjizevni_zanr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Координатор</dc:creator>
  <cp:lastModifiedBy>Pavle</cp:lastModifiedBy>
  <cp:revision>26</cp:revision>
  <cp:lastPrinted>2013-09-25T12:26:00Z</cp:lastPrinted>
  <dcterms:created xsi:type="dcterms:W3CDTF">2013-07-22T06:30:00Z</dcterms:created>
  <dcterms:modified xsi:type="dcterms:W3CDTF">2013-10-03T08:54:00Z</dcterms:modified>
</cp:coreProperties>
</file>